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A86" w:rsidRDefault="00F92A86" w:rsidP="00B2431B">
      <w:pPr>
        <w:spacing w:line="276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深圳市罗湖医院</w:t>
      </w:r>
      <w:r w:rsidR="00050308">
        <w:rPr>
          <w:rFonts w:hint="eastAsia"/>
          <w:b/>
          <w:sz w:val="32"/>
          <w:szCs w:val="32"/>
        </w:rPr>
        <w:t>集团区</w:t>
      </w:r>
      <w:r w:rsidR="00050308">
        <w:rPr>
          <w:b/>
          <w:sz w:val="32"/>
          <w:szCs w:val="32"/>
        </w:rPr>
        <w:t>中医院莲塘新院</w:t>
      </w:r>
      <w:r w:rsidR="0061215A">
        <w:rPr>
          <w:rFonts w:hint="eastAsia"/>
          <w:b/>
          <w:sz w:val="32"/>
          <w:szCs w:val="32"/>
        </w:rPr>
        <w:t>购置技术需求</w:t>
      </w:r>
    </w:p>
    <w:p w:rsidR="00F92A86" w:rsidRDefault="00F92A86" w:rsidP="00F92A86">
      <w:pPr>
        <w:spacing w:line="276" w:lineRule="auto"/>
        <w:jc w:val="center"/>
        <w:rPr>
          <w:b/>
          <w:sz w:val="18"/>
          <w:szCs w:val="18"/>
        </w:rPr>
      </w:pPr>
    </w:p>
    <w:p w:rsidR="00F92A86" w:rsidRDefault="00F92A86" w:rsidP="00050308">
      <w:pPr>
        <w:spacing w:line="276" w:lineRule="auto"/>
        <w:jc w:val="righ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单位：</w:t>
      </w:r>
      <w:r w:rsidR="00AD068C">
        <w:rPr>
          <w:rFonts w:hint="eastAsia"/>
          <w:b/>
          <w:sz w:val="18"/>
          <w:szCs w:val="18"/>
        </w:rPr>
        <w:t>万</w:t>
      </w:r>
      <w:r>
        <w:rPr>
          <w:rFonts w:hint="eastAsia"/>
          <w:b/>
          <w:sz w:val="18"/>
          <w:szCs w:val="18"/>
        </w:rPr>
        <w:t>元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82"/>
        <w:gridCol w:w="1730"/>
        <w:gridCol w:w="535"/>
        <w:gridCol w:w="599"/>
        <w:gridCol w:w="709"/>
        <w:gridCol w:w="538"/>
        <w:gridCol w:w="850"/>
        <w:gridCol w:w="851"/>
        <w:gridCol w:w="567"/>
        <w:gridCol w:w="425"/>
        <w:gridCol w:w="992"/>
      </w:tblGrid>
      <w:tr w:rsidR="00915B4D" w:rsidTr="00B519A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设备名称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566" w:rsidRDefault="00915B4D" w:rsidP="00D14A0A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区</w:t>
            </w:r>
            <w:r w:rsidRPr="00915B4D">
              <w:rPr>
                <w:rFonts w:hint="eastAsia"/>
                <w:b/>
                <w:sz w:val="24"/>
              </w:rPr>
              <w:t>莲塘新院血透类设备</w:t>
            </w:r>
          </w:p>
          <w:p w:rsidR="00915B4D" w:rsidRDefault="00915B4D" w:rsidP="00D14A0A">
            <w:pPr>
              <w:spacing w:line="276" w:lineRule="auto"/>
              <w:jc w:val="center"/>
              <w:rPr>
                <w:b/>
                <w:sz w:val="24"/>
              </w:rPr>
            </w:pPr>
            <w:r w:rsidRPr="00915B4D">
              <w:rPr>
                <w:rFonts w:hint="eastAsia"/>
                <w:b/>
                <w:sz w:val="24"/>
              </w:rPr>
              <w:t>（共计</w:t>
            </w:r>
            <w:r w:rsidRPr="00915B4D">
              <w:rPr>
                <w:rFonts w:hint="eastAsia"/>
                <w:b/>
                <w:sz w:val="24"/>
              </w:rPr>
              <w:t>2</w:t>
            </w:r>
            <w:r w:rsidRPr="00915B4D">
              <w:rPr>
                <w:rFonts w:hint="eastAsia"/>
                <w:b/>
                <w:sz w:val="24"/>
              </w:rPr>
              <w:t>项）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国别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 w:rsidP="00F92A86">
            <w:pPr>
              <w:spacing w:line="276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进口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申报科室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 w:rsidP="00F92A86">
            <w:pPr>
              <w:spacing w:line="276" w:lineRule="auto"/>
              <w:ind w:left="57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4D" w:rsidRDefault="00915B4D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参考报价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 w:rsidP="00114026">
            <w:pPr>
              <w:spacing w:line="276" w:lineRule="auto"/>
              <w:rPr>
                <w:b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合计金额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 w:rsidP="00114026">
            <w:pPr>
              <w:spacing w:line="276" w:lineRule="auto"/>
              <w:rPr>
                <w:b/>
                <w:sz w:val="24"/>
              </w:rPr>
            </w:pPr>
          </w:p>
        </w:tc>
      </w:tr>
      <w:tr w:rsidR="00F92A86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86" w:rsidRDefault="00915B4D" w:rsidP="00915B4D">
            <w:pPr>
              <w:spacing w:line="276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设备</w:t>
            </w:r>
            <w:r>
              <w:rPr>
                <w:b/>
                <w:sz w:val="24"/>
              </w:rPr>
              <w:t>清单：</w:t>
            </w:r>
          </w:p>
        </w:tc>
      </w:tr>
      <w:tr w:rsidR="00114026" w:rsidTr="00114026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26" w:rsidRDefault="00114026" w:rsidP="00915B4D">
            <w:pPr>
              <w:spacing w:line="276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64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26" w:rsidRDefault="00114026" w:rsidP="00534DE0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26" w:rsidRDefault="00114026" w:rsidP="00534DE0">
            <w:pPr>
              <w:spacing w:line="276" w:lineRule="auto"/>
              <w:jc w:val="center"/>
              <w:rPr>
                <w:b/>
                <w:sz w:val="24"/>
              </w:rPr>
            </w:pPr>
          </w:p>
        </w:tc>
      </w:tr>
      <w:tr w:rsidR="00114026" w:rsidTr="00114026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26" w:rsidRPr="00915B4D" w:rsidRDefault="00114026" w:rsidP="00915B4D">
            <w:pPr>
              <w:spacing w:line="276" w:lineRule="auto"/>
              <w:rPr>
                <w:b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64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26" w:rsidRPr="00915B4D" w:rsidRDefault="00114026" w:rsidP="007D7899">
            <w:pPr>
              <w:spacing w:line="276" w:lineRule="auto"/>
              <w:ind w:firstLineChars="100" w:firstLine="211"/>
              <w:rPr>
                <w:b/>
              </w:rPr>
            </w:pPr>
            <w:r w:rsidRPr="007D7899">
              <w:rPr>
                <w:rFonts w:hint="eastAsia"/>
                <w:b/>
              </w:rPr>
              <w:t>血透机（单泵）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26" w:rsidRPr="00915B4D" w:rsidRDefault="00114026" w:rsidP="00534DE0">
            <w:pPr>
              <w:spacing w:line="276" w:lineRule="auto"/>
              <w:jc w:val="center"/>
              <w:rPr>
                <w:b/>
              </w:rPr>
            </w:pPr>
          </w:p>
        </w:tc>
      </w:tr>
      <w:tr w:rsidR="00114026" w:rsidTr="00114026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26" w:rsidRPr="00915B4D" w:rsidRDefault="00114026" w:rsidP="00915B4D">
            <w:pPr>
              <w:spacing w:line="276" w:lineRule="auto"/>
              <w:rPr>
                <w:b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64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26" w:rsidRPr="007D7899" w:rsidRDefault="00114026" w:rsidP="007D7899">
            <w:pPr>
              <w:spacing w:line="276" w:lineRule="auto"/>
              <w:ind w:firstLineChars="100" w:firstLine="211"/>
              <w:rPr>
                <w:b/>
              </w:rPr>
            </w:pPr>
            <w:r w:rsidRPr="007D7899">
              <w:rPr>
                <w:rFonts w:hint="eastAsia"/>
                <w:b/>
              </w:rPr>
              <w:t>血液透析滤过机（双泵）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26" w:rsidRPr="00915B4D" w:rsidRDefault="00114026" w:rsidP="00534DE0">
            <w:pPr>
              <w:spacing w:line="276" w:lineRule="auto"/>
              <w:jc w:val="center"/>
              <w:rPr>
                <w:b/>
              </w:rPr>
            </w:pPr>
          </w:p>
        </w:tc>
      </w:tr>
      <w:tr w:rsidR="00114026" w:rsidTr="00AA3993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26" w:rsidRDefault="00114026" w:rsidP="00534DE0">
            <w:pPr>
              <w:spacing w:line="276" w:lineRule="auto"/>
              <w:jc w:val="center"/>
              <w:rPr>
                <w:b/>
              </w:rPr>
            </w:pPr>
          </w:p>
        </w:tc>
      </w:tr>
      <w:tr w:rsidR="00534DE0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E0" w:rsidRPr="00E76B42" w:rsidRDefault="00E76B42" w:rsidP="00915B4D">
            <w:pPr>
              <w:spacing w:line="276" w:lineRule="auto"/>
              <w:rPr>
                <w:b/>
                <w:color w:val="FF0000"/>
                <w:sz w:val="24"/>
              </w:rPr>
            </w:pPr>
            <w:r w:rsidRPr="00E76B42">
              <w:rPr>
                <w:rFonts w:hint="eastAsia"/>
                <w:b/>
                <w:color w:val="FF0000"/>
                <w:sz w:val="24"/>
              </w:rPr>
              <w:t>★</w:t>
            </w:r>
            <w:r w:rsidRPr="00E76B42">
              <w:rPr>
                <w:rFonts w:hint="eastAsia"/>
                <w:b/>
                <w:color w:val="FF0000"/>
                <w:sz w:val="24"/>
              </w:rPr>
              <w:t xml:space="preserve"> </w:t>
            </w:r>
            <w:r w:rsidRPr="00E76B42">
              <w:rPr>
                <w:rFonts w:hint="eastAsia"/>
                <w:b/>
                <w:color w:val="FF0000"/>
                <w:sz w:val="24"/>
              </w:rPr>
              <w:t>上述</w:t>
            </w:r>
            <w:r w:rsidRPr="00E76B42">
              <w:rPr>
                <w:b/>
                <w:color w:val="FF0000"/>
                <w:sz w:val="24"/>
              </w:rPr>
              <w:t>设备需</w:t>
            </w:r>
            <w:r w:rsidRPr="00E76B42">
              <w:rPr>
                <w:rFonts w:hint="eastAsia"/>
                <w:b/>
                <w:color w:val="FF0000"/>
                <w:sz w:val="24"/>
              </w:rPr>
              <w:t>2011</w:t>
            </w:r>
            <w:r w:rsidRPr="00E76B42">
              <w:rPr>
                <w:rFonts w:hint="eastAsia"/>
                <w:b/>
                <w:color w:val="FF0000"/>
                <w:sz w:val="24"/>
              </w:rPr>
              <w:t>年</w:t>
            </w:r>
            <w:r w:rsidRPr="00E76B42">
              <w:rPr>
                <w:b/>
                <w:color w:val="FF0000"/>
                <w:sz w:val="24"/>
              </w:rPr>
              <w:t>后进入中国市场的机型；</w:t>
            </w:r>
          </w:p>
        </w:tc>
      </w:tr>
      <w:tr w:rsidR="004B6140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140" w:rsidRPr="00915B4D" w:rsidRDefault="00C8067D" w:rsidP="00915B4D">
            <w:pPr>
              <w:spacing w:line="276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 w:rsidR="004B6140">
              <w:rPr>
                <w:rFonts w:hint="eastAsia"/>
                <w:b/>
                <w:sz w:val="24"/>
              </w:rPr>
              <w:t>、</w:t>
            </w:r>
            <w:r w:rsidR="007D7899" w:rsidRPr="007D7899">
              <w:rPr>
                <w:rFonts w:hint="eastAsia"/>
                <w:b/>
              </w:rPr>
              <w:t>血透机（单泵）</w:t>
            </w:r>
            <w:bookmarkStart w:id="0" w:name="_GoBack"/>
            <w:bookmarkEnd w:id="0"/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5E7E1D" w:rsidRDefault="007D7899" w:rsidP="007D7899">
            <w:pPr>
              <w:spacing w:line="276" w:lineRule="auto"/>
              <w:rPr>
                <w:b/>
                <w:sz w:val="24"/>
              </w:rPr>
            </w:pPr>
            <w:r w:rsidRPr="005E7E1D">
              <w:rPr>
                <w:rFonts w:ascii="宋体" w:hAnsi="宋体" w:cs="宋体" w:hint="eastAsia"/>
                <w:bCs/>
                <w:kern w:val="0"/>
                <w:sz w:val="24"/>
              </w:rPr>
              <w:t>1、电源：</w:t>
            </w:r>
            <w:r w:rsidRPr="005E7E1D">
              <w:rPr>
                <w:rFonts w:ascii="宋体" w:hAnsi="宋体" w:cs="宋体" w:hint="eastAsia"/>
                <w:bCs/>
                <w:sz w:val="24"/>
              </w:rPr>
              <w:t>AC：220V，频率：50/60HZ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693B72" w:rsidRDefault="007D7899" w:rsidP="007D7899">
            <w:pPr>
              <w:spacing w:line="276" w:lineRule="auto"/>
              <w:rPr>
                <w:b/>
                <w:sz w:val="24"/>
              </w:rPr>
            </w:pPr>
            <w:r w:rsidRPr="00693B72">
              <w:rPr>
                <w:rFonts w:ascii="宋体" w:hAnsi="宋体" w:cs="宋体" w:hint="eastAsia"/>
                <w:bCs/>
                <w:kern w:val="0"/>
                <w:sz w:val="24"/>
              </w:rPr>
              <w:t>2、血泵：具有血泵管径可调功能；</w:t>
            </w:r>
            <w:r w:rsidR="00FF7566">
              <w:rPr>
                <w:rFonts w:ascii="宋体" w:hAnsi="宋体" w:cs="宋体" w:hint="eastAsia"/>
                <w:bCs/>
                <w:kern w:val="0"/>
                <w:sz w:val="24"/>
              </w:rPr>
              <w:t xml:space="preserve">  </w:t>
            </w:r>
            <w:r w:rsidRPr="00693B72">
              <w:rPr>
                <w:rFonts w:ascii="宋体" w:hAnsi="宋体" w:cs="宋体" w:hint="eastAsia"/>
                <w:bCs/>
                <w:kern w:val="0"/>
                <w:sz w:val="24"/>
              </w:rPr>
              <w:t>血流量指示：20—600ml/min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B22E4" w:rsidRDefault="007D7899" w:rsidP="007D7899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3、肝素泵：具有选用20ml\30ml\50ml多种尺寸的注射器并可设定关泵时间功能；肝素泵范围：0—10ml/h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B22E4" w:rsidRDefault="00A53945" w:rsidP="00611A4A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▲</w:t>
            </w:r>
            <w:r w:rsidR="007D7899"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4、超滤系统：</w:t>
            </w:r>
            <w:r w:rsidR="007D7899" w:rsidRPr="00CB22E4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容量双平衡腔超滤控制系统</w:t>
            </w:r>
            <w:r w:rsidR="007D7899"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，透析液不间断提供；</w:t>
            </w:r>
            <w:r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治疗过程中，每隔12.5min进行一次密闭测试；</w:t>
            </w:r>
            <w:r w:rsidR="008E7294"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平衡腔容积30ml，</w:t>
            </w:r>
            <w:r w:rsidR="007D7899"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超滤率：0—4000ml/h，可调，精度：±1%</w:t>
            </w:r>
            <w:r w:rsidRPr="00CB22E4">
              <w:rPr>
                <w:b/>
                <w:color w:val="000000" w:themeColor="text1"/>
                <w:sz w:val="24"/>
              </w:rPr>
              <w:t xml:space="preserve"> 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B22E4" w:rsidRDefault="007D7899" w:rsidP="007D7899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5、透析液系统：碳酸盐透析，透析液流速：300—800ml/min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B22E4" w:rsidRDefault="007D0D40" w:rsidP="007D7899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▲</w:t>
            </w:r>
            <w:r w:rsidR="007D7899"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6、</w:t>
            </w:r>
            <w:r w:rsidR="002B580A"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透析液为容积式配比，电导度检测为A/B液混合后总电导度检测。</w:t>
            </w:r>
            <w:r w:rsidR="007D7899"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透析液温度 ：35℃—39℃，可调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B22E4" w:rsidRDefault="007D7899" w:rsidP="007D7899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7、</w:t>
            </w:r>
            <w:r w:rsidRPr="00CB22E4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具有自动预冲、自动回血、消毒后自动关机功能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B22E4" w:rsidRDefault="007D7899" w:rsidP="007D7899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8、清洗消毒程序：具有多种化学消毒方式，消毒、脱钙一次完成功能；日常消毒时间：＜31分钟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widowControl/>
              <w:adjustRightInd w:val="0"/>
              <w:snapToGrid w:val="0"/>
              <w:spacing w:line="276" w:lineRule="auto"/>
              <w:ind w:left="461" w:hangingChars="192" w:hanging="461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9、具有设定自动开、关机时间及选择冲洗、消毒和热冲洗程式功能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23497E" w:rsidRDefault="007D7899" w:rsidP="007D7899">
            <w:pPr>
              <w:spacing w:line="276" w:lineRule="auto"/>
              <w:rPr>
                <w:b/>
                <w:sz w:val="24"/>
              </w:rPr>
            </w:pPr>
            <w:r w:rsidRPr="0023497E">
              <w:rPr>
                <w:rFonts w:ascii="宋体" w:hAnsi="宋体" w:cs="宋体" w:hint="eastAsia"/>
                <w:bCs/>
                <w:kern w:val="0"/>
                <w:sz w:val="24"/>
              </w:rPr>
              <w:t>10、静脉压监视器：范围：－60mmHg～＋520mmHg；精确度：±10mmHg ，分辨率：20mmHg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AF6EC0" w:rsidRDefault="007D7899" w:rsidP="007D7899">
            <w:pPr>
              <w:spacing w:line="276" w:lineRule="auto"/>
              <w:rPr>
                <w:b/>
                <w:sz w:val="24"/>
              </w:rPr>
            </w:pPr>
            <w:r w:rsidRPr="00AF6EC0">
              <w:rPr>
                <w:rFonts w:ascii="宋体" w:hAnsi="宋体" w:cs="宋体" w:hint="eastAsia"/>
                <w:bCs/>
                <w:kern w:val="0"/>
                <w:sz w:val="24"/>
              </w:rPr>
              <w:t>11、动脉压监视器：范围：－300mmHg～＋280mmHg；精确度：±10mmHg，分辨率：20mmHg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AF6EC0" w:rsidRDefault="007D7899" w:rsidP="007D7899">
            <w:pPr>
              <w:spacing w:line="276" w:lineRule="auto"/>
              <w:rPr>
                <w:b/>
                <w:sz w:val="24"/>
              </w:rPr>
            </w:pPr>
            <w:r w:rsidRPr="00AF6EC0">
              <w:rPr>
                <w:rFonts w:ascii="宋体" w:hAnsi="宋体" w:cs="宋体" w:hint="eastAsia"/>
                <w:bCs/>
                <w:kern w:val="0"/>
                <w:sz w:val="24"/>
              </w:rPr>
              <w:t>12、跨膜压监视器：范围：－60mmHg～＋520mmHg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AF6EC0" w:rsidRDefault="007D7899" w:rsidP="007D7899">
            <w:pPr>
              <w:spacing w:line="276" w:lineRule="auto"/>
              <w:rPr>
                <w:b/>
                <w:sz w:val="24"/>
              </w:rPr>
            </w:pPr>
            <w:r w:rsidRPr="00AF6EC0">
              <w:rPr>
                <w:rFonts w:ascii="宋体" w:hAnsi="宋体" w:cs="宋体" w:hint="eastAsia"/>
                <w:bCs/>
                <w:kern w:val="0"/>
                <w:sz w:val="24"/>
              </w:rPr>
              <w:t>13、漏血检测器：光学检测：＜0.5ml/min（最大流量800ml/min时）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D974D7" w:rsidRDefault="007D7899" w:rsidP="007D7899">
            <w:pPr>
              <w:spacing w:line="276" w:lineRule="auto"/>
              <w:rPr>
                <w:b/>
                <w:sz w:val="24"/>
              </w:rPr>
            </w:pPr>
            <w:r w:rsidRPr="00D974D7">
              <w:rPr>
                <w:rFonts w:ascii="宋体" w:hAnsi="宋体" w:cs="宋体" w:hint="eastAsia"/>
                <w:bCs/>
                <w:kern w:val="0"/>
                <w:sz w:val="24"/>
              </w:rPr>
              <w:t>14、具有自动液面调整及超声波检测气泡功能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15、具有透析液超过41℃时自动切断加热器功能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16、具有自检不可以跳过，保证病人安全功能。自检时间：＜5分钟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17、</w:t>
            </w: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UPS内置的后备电源：具有断电后维持：＞30分钟血泵的正常运转并保存治</w:t>
            </w: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lastRenderedPageBreak/>
              <w:t>疗数据功能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431922" w:rsidRDefault="007D7899" w:rsidP="007D7899">
            <w:pPr>
              <w:spacing w:line="276" w:lineRule="auto"/>
              <w:rPr>
                <w:b/>
                <w:sz w:val="24"/>
              </w:rPr>
            </w:pPr>
            <w:r w:rsidRPr="00431922">
              <w:rPr>
                <w:rFonts w:ascii="宋体" w:hAnsi="宋体" w:cs="宋体" w:hint="eastAsia"/>
                <w:bCs/>
                <w:kern w:val="0"/>
                <w:sz w:val="24"/>
              </w:rPr>
              <w:lastRenderedPageBreak/>
              <w:t>18、不间断电源：具有双路供电，在断电时可以自动监测切换，对外部血路整体供电，并能继续进行全面的安全监测，并在显示屏上显示，不丢失治疗数据，可维持血泵及监测显示等功能。运行时间：</w:t>
            </w:r>
            <w:r w:rsidRPr="00431922">
              <w:rPr>
                <w:rFonts w:ascii="宋体" w:hAnsi="宋体" w:cs="宋体" w:hint="eastAsia"/>
                <w:bCs/>
                <w:sz w:val="24"/>
              </w:rPr>
              <w:t>＞</w:t>
            </w:r>
            <w:r w:rsidRPr="00431922">
              <w:rPr>
                <w:rFonts w:ascii="宋体" w:hAnsi="宋体" w:cs="宋体" w:hint="eastAsia"/>
                <w:bCs/>
                <w:kern w:val="0"/>
                <w:sz w:val="24"/>
              </w:rPr>
              <w:t>15分钟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431922" w:rsidRDefault="007D7899" w:rsidP="007D7899">
            <w:pPr>
              <w:spacing w:line="276" w:lineRule="auto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19</w:t>
            </w:r>
            <w:r w:rsidRPr="00431922">
              <w:rPr>
                <w:rFonts w:ascii="宋体" w:hAnsi="宋体" w:cs="宋体" w:hint="eastAsia"/>
                <w:bCs/>
                <w:kern w:val="0"/>
                <w:sz w:val="24"/>
              </w:rPr>
              <w:t>、具有自动监测电导度功能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431922" w:rsidRDefault="007D7899" w:rsidP="007D7899">
            <w:pPr>
              <w:spacing w:line="276" w:lineRule="auto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20</w:t>
            </w:r>
            <w:r w:rsidRPr="00431922">
              <w:rPr>
                <w:rFonts w:ascii="宋体" w:hAnsi="宋体" w:cs="宋体" w:hint="eastAsia"/>
                <w:bCs/>
                <w:kern w:val="0"/>
                <w:sz w:val="24"/>
              </w:rPr>
              <w:t>、可进行可调钠曲线治疗，具有多种可选择性/梯级自动调整程序，可实现个体化透析并保证病人安全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431922" w:rsidRDefault="007D7899" w:rsidP="007D7899">
            <w:pPr>
              <w:spacing w:line="276" w:lineRule="auto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21</w:t>
            </w:r>
            <w:r w:rsidRPr="00431922">
              <w:rPr>
                <w:rFonts w:ascii="宋体" w:hAnsi="宋体" w:cs="宋体" w:hint="eastAsia"/>
                <w:bCs/>
                <w:kern w:val="0"/>
                <w:sz w:val="24"/>
              </w:rPr>
              <w:t>、可进行超滤曲线治疗，具有多种可选择的线性/梯级自动调整程序，可实现个体化透析并保证病人安全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431922" w:rsidRDefault="007D7899" w:rsidP="007D7899">
            <w:pPr>
              <w:spacing w:line="276" w:lineRule="auto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22</w:t>
            </w:r>
            <w:r w:rsidRPr="00431922">
              <w:rPr>
                <w:rFonts w:ascii="宋体" w:hAnsi="宋体" w:cs="宋体" w:hint="eastAsia"/>
                <w:bCs/>
                <w:kern w:val="0"/>
                <w:sz w:val="24"/>
              </w:rPr>
              <w:t>、完全水电分离设计，单独水路控制系统，增加安全性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431922" w:rsidRDefault="007D7899" w:rsidP="007D7899">
            <w:pPr>
              <w:spacing w:line="276" w:lineRule="auto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23</w:t>
            </w:r>
            <w:r w:rsidRPr="00431922">
              <w:rPr>
                <w:rFonts w:ascii="宋体" w:hAnsi="宋体" w:cs="宋体" w:hint="eastAsia"/>
                <w:bCs/>
                <w:kern w:val="0"/>
                <w:sz w:val="24"/>
              </w:rPr>
              <w:t>、</w:t>
            </w:r>
            <w:r w:rsidRPr="00D2325F">
              <w:rPr>
                <w:rFonts w:ascii="宋体" w:hAnsi="宋体" w:cs="宋体" w:hint="eastAsia"/>
                <w:bCs/>
                <w:kern w:val="0"/>
                <w:sz w:val="24"/>
              </w:rPr>
              <w:t>可选装在线血容量、血温、血压监控组件，对血压、血温、血容量变化进行实时监测记录。能够评估病人透析效果，并且这些监测不需要采集病人的血样及使用耗材；可最多加装两个组件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24、压力衡定测试：每10—15分钟进行一次，即使在高通量透析时也能保证安全性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25、所有操作，一次按键完成，方便医护人员使用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26、具有血路管、消毒剂开放功能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27、具有</w:t>
            </w: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内毒素过滤器，自动冲洗、自动消毒功能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28、可实现软硬件升级，实现联机数据存储信息化管理，</w:t>
            </w: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且免费提供接口</w:t>
            </w:r>
            <w:r w:rsidRPr="00C8067D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。</w:t>
            </w:r>
            <w:r w:rsidRPr="00C8067D">
              <w:rPr>
                <w:rFonts w:ascii="宋体" w:hAnsi="宋体" w:hint="eastAsia"/>
                <w:color w:val="000000" w:themeColor="text1"/>
                <w:sz w:val="24"/>
              </w:rPr>
              <w:t>可实现</w:t>
            </w: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透析过程数据实时图像显示，能够同时显示整个治疗过程中的数据及在线尿素氮清除、血容量检测等的数据图像</w:t>
            </w:r>
          </w:p>
        </w:tc>
      </w:tr>
      <w:tr w:rsidR="009D2FDF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DF" w:rsidRPr="00C8067D" w:rsidRDefault="007046A1" w:rsidP="007D7899">
            <w:pPr>
              <w:spacing w:line="276" w:lineRule="auto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▲</w:t>
            </w:r>
            <w:r w:rsidR="009D2FDF" w:rsidRPr="00C8067D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29、</w:t>
            </w:r>
            <w:r w:rsidR="009D2FDF" w:rsidRPr="00C8067D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配中央供液接</w:t>
            </w:r>
            <w:r w:rsidR="00D6705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口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b/>
                <w:color w:val="000000" w:themeColor="text1"/>
                <w:sz w:val="24"/>
              </w:rPr>
            </w:pP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C8067D" w:rsidP="007D7899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 w:rsidR="007D7899" w:rsidRPr="00C8067D">
              <w:rPr>
                <w:rFonts w:hint="eastAsia"/>
                <w:b/>
                <w:color w:val="000000" w:themeColor="text1"/>
                <w:sz w:val="24"/>
              </w:rPr>
              <w:t>、</w:t>
            </w:r>
            <w:r w:rsidR="007D7899" w:rsidRPr="00C8067D">
              <w:rPr>
                <w:rFonts w:hint="eastAsia"/>
                <w:b/>
                <w:color w:val="000000" w:themeColor="text1"/>
              </w:rPr>
              <w:t>血液透析滤过机（双泵）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1、电源：AC：115/220V，50/60HZ</w:t>
            </w:r>
          </w:p>
        </w:tc>
      </w:tr>
      <w:tr w:rsidR="007D7899" w:rsidTr="009208D8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B22E4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B22E4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2、血泵：具有血泵管径可调功能；血泵流量指示：20—600ml/min</w:t>
            </w:r>
          </w:p>
        </w:tc>
      </w:tr>
      <w:tr w:rsidR="007D7899" w:rsidTr="0090363B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B22E4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B22E4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3、肝素泵：具有选用20ml\30ml\50ml多种尺寸的注射器并可设定关泵时间功能；肝素泵范围：0—10ml/h</w:t>
            </w:r>
          </w:p>
        </w:tc>
      </w:tr>
      <w:tr w:rsidR="007D7899" w:rsidTr="0090363B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B22E4" w:rsidRDefault="00A53945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▲4、超滤系统：</w:t>
            </w:r>
            <w:r w:rsidRPr="00CB22E4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容量双平衡腔超滤控制系统</w:t>
            </w:r>
            <w:r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，透析液不间断提供；治疗过程中，每隔12.5min进行一次密闭测试；平衡腔容积30ml，</w:t>
            </w:r>
            <w:r w:rsidR="007D7899" w:rsidRPr="00CB22E4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超滤率：0—4000ml/h，可调，精度：±1%</w:t>
            </w:r>
          </w:p>
        </w:tc>
      </w:tr>
      <w:tr w:rsidR="007D7899" w:rsidTr="0090363B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B22E4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B22E4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5、透析液系统：碳酸盐透析，透析液流速：300—800ml/min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B22E4" w:rsidRDefault="007D0D40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▲</w:t>
            </w:r>
            <w:r w:rsidR="007D7899" w:rsidRPr="00CB22E4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6、</w:t>
            </w:r>
            <w:r w:rsidR="003D1F16"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透析液为容积式配比，电导度检测为A/B液混合后总电导度检测。</w:t>
            </w:r>
            <w:r w:rsidR="007D7899" w:rsidRPr="00CB22E4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透析液温度：35℃—39℃，可调，具有直接屏幕显示功能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B22E4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B22E4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7、清洗消毒程序：具有水/热/化学等多种化学消毒程式可供选择，消毒、脱钙一次完成功能，日常消毒时间：＜31分钟。消毒程序可设定一周自动消毒程序，消毒后自动关机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431922" w:rsidRDefault="007D7899" w:rsidP="007D7899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 w:rsidRPr="00431922">
              <w:rPr>
                <w:rFonts w:ascii="宋体" w:hAnsi="宋体" w:cs="宋体" w:hint="eastAsia"/>
                <w:bCs/>
                <w:sz w:val="24"/>
              </w:rPr>
              <w:t>8、具有自动预冲、自动回血、消毒后自动关机功能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431922" w:rsidRDefault="007D7899" w:rsidP="007D7899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 w:rsidRPr="00431922">
              <w:rPr>
                <w:rFonts w:ascii="宋体" w:hAnsi="宋体" w:cs="宋体" w:hint="eastAsia"/>
                <w:bCs/>
                <w:sz w:val="24"/>
              </w:rPr>
              <w:lastRenderedPageBreak/>
              <w:t>9、具有设定自动开、关机时间及选择冲洗、消毒和热冲洗程式功能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431922" w:rsidRDefault="007D7899" w:rsidP="007D7899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 w:rsidRPr="00431922">
              <w:rPr>
                <w:rFonts w:ascii="宋体" w:hAnsi="宋体" w:cs="宋体" w:hint="eastAsia"/>
                <w:bCs/>
                <w:sz w:val="24"/>
              </w:rPr>
              <w:t>10、静脉压监视器：范围：－60mmHg～＋520mmHg；精确度：±10mmHg ，分辨率：20mmHg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431922" w:rsidRDefault="007D7899" w:rsidP="007D7899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 w:rsidRPr="00431922">
              <w:rPr>
                <w:rFonts w:ascii="宋体" w:hAnsi="宋体" w:cs="宋体" w:hint="eastAsia"/>
                <w:bCs/>
                <w:sz w:val="24"/>
              </w:rPr>
              <w:t>11、动脉压监视器：范围：－300mmHg～＋280mmHg；精确度：±10mmHg， 分辨率：20mmHg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431922" w:rsidRDefault="007D7899" w:rsidP="007D7899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 w:rsidRPr="00431922">
              <w:rPr>
                <w:rFonts w:ascii="宋体" w:hAnsi="宋体" w:cs="宋体" w:hint="eastAsia"/>
                <w:bCs/>
                <w:sz w:val="24"/>
              </w:rPr>
              <w:t>12、跨膜压监视器：范围：－60mmHg～＋520mmHg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431922" w:rsidRDefault="007D7899" w:rsidP="007D7899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 w:rsidRPr="00431922">
              <w:rPr>
                <w:rFonts w:ascii="宋体" w:hAnsi="宋体" w:cs="宋体" w:hint="eastAsia"/>
                <w:bCs/>
                <w:sz w:val="24"/>
              </w:rPr>
              <w:t>13、漏血检测器：光学检测：＜0.5ml/min（最大流量800ml/min时）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14、具有自动液面调整及超声波检测气泡功能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15、具有透析液超过41℃时自动切断加热器功能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16、具有自检不可以跳过，保证病人安全功能；自检时间：＜5分钟</w:t>
            </w:r>
          </w:p>
        </w:tc>
      </w:tr>
      <w:tr w:rsidR="007D7899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899" w:rsidRPr="00C8067D" w:rsidRDefault="007D7899" w:rsidP="007D7899">
            <w:pPr>
              <w:rPr>
                <w:color w:val="000000" w:themeColor="text1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17、</w:t>
            </w: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UPS内置的后备电源：具有断电后维持：＞30分钟血泵的正常运转并保存治疗数据功能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18、不间断电源：具有双路供电，在断电时可以自动监测切换，对外部血路整体供电，并能继续进行全面的安全监测，并在显示屏上显示，不丢失治疗数据，可维持血泵及监测显示等功能；运行时间：＞15分钟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19、具有自动监测电导度功能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20、可进行可调钠曲线治疗，具有多种可选择性/梯级自动调整程序，实现个体化透析并保证病人安全功能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21、可进行曲线治疗模式进行超滤，具有多种可选择的线性/梯级自动调整程序，实现个体化透析并保证病人安全功能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431922" w:rsidRDefault="007D7899" w:rsidP="007D7899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 w:rsidRPr="00431922">
              <w:rPr>
                <w:rFonts w:ascii="宋体" w:hAnsi="宋体" w:cs="宋体" w:hint="eastAsia"/>
                <w:bCs/>
                <w:sz w:val="24"/>
              </w:rPr>
              <w:t>22、完全水电分离设计，单独水路控制系统，增加安全性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431922" w:rsidRDefault="007D7899" w:rsidP="007D7899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 w:rsidRPr="00431922">
              <w:rPr>
                <w:rFonts w:ascii="宋体" w:hAnsi="宋体" w:cs="宋体" w:hint="eastAsia"/>
                <w:bCs/>
                <w:sz w:val="24"/>
              </w:rPr>
              <w:t>23、可加装在线尿素氮清除率监测组件，还可加装在线血容量、血温、血压、，进行尿素氮清除率实时监测，对血压、血温、血容量变化进行实时监测记录。能够评估病人透析效果，并且这些监测不需要采集病人的血样及使用耗材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431922" w:rsidRDefault="007D7899" w:rsidP="007D7899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 w:rsidRPr="00431922">
              <w:rPr>
                <w:rFonts w:ascii="宋体" w:hAnsi="宋体" w:cs="宋体" w:hint="eastAsia"/>
                <w:bCs/>
                <w:sz w:val="24"/>
              </w:rPr>
              <w:t>24、压力衡定测试：每10—15分钟进行一次，保证安全性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431922" w:rsidRDefault="007D7899" w:rsidP="007D7899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 w:rsidRPr="00431922">
              <w:rPr>
                <w:rFonts w:ascii="宋体" w:hAnsi="宋体" w:cs="宋体" w:hint="eastAsia"/>
                <w:bCs/>
                <w:sz w:val="24"/>
              </w:rPr>
              <w:t>25、彩色液晶显示屏幕：≥10.4英寸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611A4A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 xml:space="preserve">26、置换液生成系统：自产置换液系统，置换液泵壹只。置换量：0—21升/小时（0-350ml/min） 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27、具有内毒素过滤器，双重过滤、自动冲洗、自动消毒、泄露自检功能；提供安全的置换液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28、安全设计：电控系统与水路完全分离，水路部分不允许存在电路板，防止漏水时不损坏电路以及漏电事故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29、UPS内置的后备电源，断电后可维持30分钟以上血泵的正常运转并保存治疗数据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30、具有提示报警原因与排除方式、LED四色报警灯与旋律音的高级报警功能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31、可实现软硬件升级，</w:t>
            </w:r>
            <w:r w:rsidRPr="00C8067D">
              <w:rPr>
                <w:rFonts w:ascii="宋体" w:hAnsi="宋体" w:hint="eastAsia"/>
                <w:color w:val="000000" w:themeColor="text1"/>
                <w:sz w:val="24"/>
              </w:rPr>
              <w:t>实现联机数据存储信息化管理</w:t>
            </w:r>
            <w:r w:rsidRPr="00C8067D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，</w:t>
            </w: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且免费提供接口</w:t>
            </w:r>
            <w:r w:rsidRPr="00C8067D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。</w:t>
            </w:r>
            <w:r w:rsidRPr="00C8067D">
              <w:rPr>
                <w:rFonts w:ascii="宋体" w:hAnsi="宋体" w:hint="eastAsia"/>
                <w:color w:val="000000" w:themeColor="text1"/>
                <w:sz w:val="24"/>
              </w:rPr>
              <w:t>可实现</w:t>
            </w: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透析过程数据实时图像显示，能够同时显示整个治疗过程中的数据及在线尿素氮清除、血容量检测等的数据图像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D7899" w:rsidP="007D7899">
            <w:pPr>
              <w:spacing w:line="276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lastRenderedPageBreak/>
              <w:t>32</w:t>
            </w:r>
            <w:r w:rsidR="0028376E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、具有置换液补液管、内毒素过滤器、消毒液</w:t>
            </w:r>
            <w:r w:rsidRPr="00C8067D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等耗材开放功能</w:t>
            </w:r>
          </w:p>
        </w:tc>
      </w:tr>
      <w:tr w:rsidR="007D7899" w:rsidTr="00FE4ECE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99" w:rsidRPr="00C8067D" w:rsidRDefault="007046A1" w:rsidP="007D7899">
            <w:pPr>
              <w:spacing w:line="276" w:lineRule="auto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 w:rsidRPr="00CB22E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▲</w:t>
            </w:r>
            <w:r w:rsidR="007D7899" w:rsidRPr="00C8067D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33、</w:t>
            </w:r>
            <w:r w:rsidR="007D7899" w:rsidRPr="00C8067D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配中央供液接口</w:t>
            </w:r>
          </w:p>
        </w:tc>
      </w:tr>
    </w:tbl>
    <w:p w:rsidR="00614786" w:rsidRDefault="00582E05">
      <w:r>
        <w:rPr>
          <w:rFonts w:hint="eastAsia"/>
        </w:rPr>
        <w:t xml:space="preserve">  </w:t>
      </w:r>
    </w:p>
    <w:p w:rsidR="00582E05" w:rsidRPr="00582E05" w:rsidRDefault="00582E05">
      <w:pPr>
        <w:rPr>
          <w:color w:val="FF0000"/>
          <w:sz w:val="24"/>
        </w:rPr>
      </w:pPr>
      <w:r w:rsidRPr="00582E05">
        <w:rPr>
          <w:rFonts w:hint="eastAsia"/>
          <w:color w:val="FF0000"/>
          <w:sz w:val="24"/>
        </w:rPr>
        <w:t>保修期</w:t>
      </w:r>
      <w:r w:rsidRPr="00582E05">
        <w:rPr>
          <w:color w:val="FF0000"/>
          <w:sz w:val="24"/>
        </w:rPr>
        <w:t>：</w:t>
      </w:r>
      <w:r w:rsidRPr="00582E05">
        <w:rPr>
          <w:rFonts w:hint="eastAsia"/>
          <w:color w:val="FF0000"/>
          <w:sz w:val="24"/>
        </w:rPr>
        <w:t>上述</w:t>
      </w:r>
      <w:r w:rsidRPr="00582E05">
        <w:rPr>
          <w:color w:val="FF0000"/>
          <w:sz w:val="24"/>
        </w:rPr>
        <w:t>设备全保至少</w:t>
      </w:r>
      <w:r w:rsidRPr="00582E05">
        <w:rPr>
          <w:rFonts w:hint="eastAsia"/>
          <w:color w:val="FF0000"/>
          <w:sz w:val="24"/>
        </w:rPr>
        <w:t>2</w:t>
      </w:r>
      <w:r w:rsidRPr="00582E05">
        <w:rPr>
          <w:rFonts w:hint="eastAsia"/>
          <w:color w:val="FF0000"/>
          <w:sz w:val="24"/>
        </w:rPr>
        <w:t>年</w:t>
      </w:r>
      <w:r w:rsidRPr="00582E05">
        <w:rPr>
          <w:color w:val="FF0000"/>
          <w:sz w:val="24"/>
        </w:rPr>
        <w:t>；</w:t>
      </w:r>
    </w:p>
    <w:p w:rsidR="00582E05" w:rsidRPr="00582E05" w:rsidRDefault="00582E05">
      <w:pPr>
        <w:rPr>
          <w:color w:val="FF0000"/>
          <w:sz w:val="24"/>
        </w:rPr>
      </w:pPr>
      <w:r w:rsidRPr="00582E05">
        <w:rPr>
          <w:rFonts w:hint="eastAsia"/>
          <w:color w:val="FF0000"/>
          <w:sz w:val="24"/>
        </w:rPr>
        <w:t>注</w:t>
      </w:r>
      <w:r w:rsidRPr="00582E05">
        <w:rPr>
          <w:color w:val="FF0000"/>
          <w:sz w:val="24"/>
        </w:rPr>
        <w:t>：</w:t>
      </w:r>
      <w:r w:rsidRPr="00582E05">
        <w:rPr>
          <w:rFonts w:hint="eastAsia"/>
          <w:color w:val="FF0000"/>
          <w:sz w:val="24"/>
        </w:rPr>
        <w:t>▲为</w:t>
      </w:r>
      <w:r w:rsidRPr="00582E05">
        <w:rPr>
          <w:color w:val="FF0000"/>
          <w:sz w:val="24"/>
        </w:rPr>
        <w:t>重要</w:t>
      </w:r>
      <w:r w:rsidRPr="00582E05">
        <w:rPr>
          <w:rFonts w:hint="eastAsia"/>
          <w:color w:val="FF0000"/>
          <w:sz w:val="24"/>
        </w:rPr>
        <w:t>参数</w:t>
      </w:r>
      <w:r w:rsidRPr="00582E05">
        <w:rPr>
          <w:color w:val="FF0000"/>
          <w:sz w:val="24"/>
        </w:rPr>
        <w:t>符号，属于加倍扣分项；</w:t>
      </w:r>
    </w:p>
    <w:sectPr w:rsidR="00582E05" w:rsidRPr="00582E05" w:rsidSect="00306C4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629" w:rsidRDefault="00776629" w:rsidP="00B2431B">
      <w:r>
        <w:separator/>
      </w:r>
    </w:p>
  </w:endnote>
  <w:endnote w:type="continuationSeparator" w:id="0">
    <w:p w:rsidR="00776629" w:rsidRDefault="00776629" w:rsidP="00B2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672764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B73A0" w:rsidRDefault="00F76D14">
            <w:pPr>
              <w:pStyle w:val="a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CB73A0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215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CB73A0"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CB73A0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215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B73A0" w:rsidRDefault="00CB73A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629" w:rsidRDefault="00776629" w:rsidP="00B2431B">
      <w:r>
        <w:separator/>
      </w:r>
    </w:p>
  </w:footnote>
  <w:footnote w:type="continuationSeparator" w:id="0">
    <w:p w:rsidR="00776629" w:rsidRDefault="00776629" w:rsidP="00B24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5E20B7"/>
    <w:multiLevelType w:val="hybridMultilevel"/>
    <w:tmpl w:val="C36202C8"/>
    <w:lvl w:ilvl="0" w:tplc="564E85DC">
      <w:start w:val="29"/>
      <w:numFmt w:val="bullet"/>
      <w:lvlText w:val="▲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414C"/>
    <w:rsid w:val="00050308"/>
    <w:rsid w:val="00075F20"/>
    <w:rsid w:val="00091854"/>
    <w:rsid w:val="001043F0"/>
    <w:rsid w:val="00114026"/>
    <w:rsid w:val="001568F5"/>
    <w:rsid w:val="00161CFB"/>
    <w:rsid w:val="0028376E"/>
    <w:rsid w:val="002B0C4E"/>
    <w:rsid w:val="002B580A"/>
    <w:rsid w:val="00306C45"/>
    <w:rsid w:val="003D1F16"/>
    <w:rsid w:val="003E202F"/>
    <w:rsid w:val="00451870"/>
    <w:rsid w:val="0045227B"/>
    <w:rsid w:val="004861ED"/>
    <w:rsid w:val="004B6140"/>
    <w:rsid w:val="004C329B"/>
    <w:rsid w:val="00500976"/>
    <w:rsid w:val="00501E8F"/>
    <w:rsid w:val="00532EAE"/>
    <w:rsid w:val="00534DE0"/>
    <w:rsid w:val="0054261E"/>
    <w:rsid w:val="00582E05"/>
    <w:rsid w:val="00585679"/>
    <w:rsid w:val="005F77DC"/>
    <w:rsid w:val="006025BC"/>
    <w:rsid w:val="00611A4A"/>
    <w:rsid w:val="0061215A"/>
    <w:rsid w:val="00614786"/>
    <w:rsid w:val="006A73DE"/>
    <w:rsid w:val="006B6C2A"/>
    <w:rsid w:val="006C6491"/>
    <w:rsid w:val="007046A1"/>
    <w:rsid w:val="007553BD"/>
    <w:rsid w:val="00776629"/>
    <w:rsid w:val="007D0D40"/>
    <w:rsid w:val="007D7899"/>
    <w:rsid w:val="008E7294"/>
    <w:rsid w:val="00915B4D"/>
    <w:rsid w:val="009607D5"/>
    <w:rsid w:val="00997769"/>
    <w:rsid w:val="009D112E"/>
    <w:rsid w:val="009D2FDF"/>
    <w:rsid w:val="00A06F7A"/>
    <w:rsid w:val="00A53945"/>
    <w:rsid w:val="00A55DE4"/>
    <w:rsid w:val="00A86C05"/>
    <w:rsid w:val="00AD068C"/>
    <w:rsid w:val="00AE44FF"/>
    <w:rsid w:val="00B2431B"/>
    <w:rsid w:val="00B519A4"/>
    <w:rsid w:val="00BB1FC9"/>
    <w:rsid w:val="00BD6113"/>
    <w:rsid w:val="00BE4925"/>
    <w:rsid w:val="00C2291F"/>
    <w:rsid w:val="00C8067D"/>
    <w:rsid w:val="00CB22E4"/>
    <w:rsid w:val="00CB73A0"/>
    <w:rsid w:val="00CF424A"/>
    <w:rsid w:val="00D1414C"/>
    <w:rsid w:val="00D14A0A"/>
    <w:rsid w:val="00D2325F"/>
    <w:rsid w:val="00D67056"/>
    <w:rsid w:val="00D7574F"/>
    <w:rsid w:val="00DD1989"/>
    <w:rsid w:val="00E76B42"/>
    <w:rsid w:val="00EA4F7C"/>
    <w:rsid w:val="00ED1D33"/>
    <w:rsid w:val="00F64B6C"/>
    <w:rsid w:val="00F73987"/>
    <w:rsid w:val="00F76D14"/>
    <w:rsid w:val="00F92A86"/>
    <w:rsid w:val="00FC007C"/>
    <w:rsid w:val="00FE18C8"/>
    <w:rsid w:val="00FF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42D481-E6FF-486B-A32E-218C4892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A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4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43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43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431B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B73A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73A0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15B4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445</Words>
  <Characters>2539</Characters>
  <Application>Microsoft Office Word</Application>
  <DocSecurity>0</DocSecurity>
  <Lines>21</Lines>
  <Paragraphs>5</Paragraphs>
  <ScaleCrop>false</ScaleCrop>
  <Company>微软中国</Company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徐哲君</dc:creator>
  <cp:keywords/>
  <dc:description/>
  <cp:lastModifiedBy>洛锦添</cp:lastModifiedBy>
  <cp:revision>36</cp:revision>
  <cp:lastPrinted>2016-11-09T00:20:00Z</cp:lastPrinted>
  <dcterms:created xsi:type="dcterms:W3CDTF">2017-02-07T06:33:00Z</dcterms:created>
  <dcterms:modified xsi:type="dcterms:W3CDTF">2017-03-14T04:30:00Z</dcterms:modified>
</cp:coreProperties>
</file>